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EEAEA" w14:textId="098C56B1" w:rsidR="00047379" w:rsidRDefault="00814D28" w:rsidP="0004737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JONES </w:t>
      </w:r>
      <w:r w:rsidR="0075065F" w:rsidRPr="00047379">
        <w:rPr>
          <w:rFonts w:ascii="Times New Roman" w:hAnsi="Times New Roman" w:cs="Times New Roman"/>
          <w:b/>
          <w:sz w:val="32"/>
          <w:szCs w:val="32"/>
        </w:rPr>
        <w:t>COUNTY TAX COMMISSIONER</w:t>
      </w:r>
    </w:p>
    <w:p w14:paraId="78809C2F" w14:textId="3292D5F8" w:rsidR="00A92993" w:rsidRDefault="0075065F" w:rsidP="00047379">
      <w:pPr>
        <w:spacing w:after="0" w:line="240" w:lineRule="auto"/>
        <w:jc w:val="center"/>
        <w:rPr>
          <w:rFonts w:ascii="Times New Roman" w:hAnsi="Times New Roman" w:cs="Times New Roman"/>
          <w:b/>
          <w:sz w:val="32"/>
          <w:szCs w:val="32"/>
        </w:rPr>
      </w:pPr>
      <w:r w:rsidRPr="00047379">
        <w:rPr>
          <w:rFonts w:ascii="Times New Roman" w:hAnsi="Times New Roman" w:cs="Times New Roman"/>
          <w:b/>
          <w:sz w:val="32"/>
          <w:szCs w:val="32"/>
        </w:rPr>
        <w:t>POLICY</w:t>
      </w:r>
      <w:r w:rsidR="002B7881" w:rsidRPr="00047379">
        <w:rPr>
          <w:rFonts w:ascii="Times New Roman" w:hAnsi="Times New Roman" w:cs="Times New Roman"/>
          <w:b/>
          <w:sz w:val="32"/>
          <w:szCs w:val="32"/>
        </w:rPr>
        <w:t xml:space="preserve"> REGARDING CLAIM OF EXCESS FUNDS</w:t>
      </w:r>
    </w:p>
    <w:p w14:paraId="46276A7A" w14:textId="77777777" w:rsidR="00047379" w:rsidRPr="00047379" w:rsidRDefault="00047379" w:rsidP="00047379">
      <w:pPr>
        <w:spacing w:after="0" w:line="240" w:lineRule="auto"/>
        <w:jc w:val="center"/>
        <w:rPr>
          <w:rFonts w:ascii="Times New Roman" w:hAnsi="Times New Roman" w:cs="Times New Roman"/>
          <w:b/>
          <w:sz w:val="32"/>
          <w:szCs w:val="32"/>
        </w:rPr>
      </w:pPr>
    </w:p>
    <w:p w14:paraId="27FAFFFF" w14:textId="39DB6A1A" w:rsidR="00047379" w:rsidRDefault="007F769B" w:rsidP="00047379">
      <w:pPr>
        <w:ind w:firstLine="720"/>
        <w:jc w:val="both"/>
        <w:rPr>
          <w:rFonts w:ascii="Times New Roman" w:eastAsia="Times New Roman" w:hAnsi="Times New Roman" w:cs="Times New Roman"/>
          <w:bCs/>
          <w:color w:val="000000"/>
          <w:sz w:val="24"/>
          <w:szCs w:val="24"/>
          <w:lang w:val="en"/>
        </w:rPr>
      </w:pPr>
      <w:r w:rsidRPr="007F769B">
        <w:rPr>
          <w:rFonts w:ascii="Times New Roman" w:hAnsi="Times New Roman" w:cs="Times New Roman"/>
          <w:bCs/>
          <w:sz w:val="24"/>
          <w:szCs w:val="24"/>
        </w:rPr>
        <w:t xml:space="preserve">In accordance with </w:t>
      </w:r>
      <w:r w:rsidRPr="007F769B">
        <w:rPr>
          <w:rFonts w:ascii="Times New Roman" w:eastAsia="Times New Roman" w:hAnsi="Times New Roman" w:cs="Times New Roman"/>
          <w:bCs/>
          <w:color w:val="000000"/>
          <w:sz w:val="24"/>
          <w:szCs w:val="24"/>
          <w:lang w:val="en"/>
        </w:rPr>
        <w:t>O.C.G.A. § 48-4-5, i</w:t>
      </w:r>
      <w:r w:rsidR="00E417C9" w:rsidRPr="007F769B">
        <w:rPr>
          <w:rFonts w:ascii="Times New Roman" w:hAnsi="Times New Roman" w:cs="Times New Roman"/>
          <w:bCs/>
          <w:sz w:val="24"/>
          <w:szCs w:val="24"/>
        </w:rPr>
        <w:t xml:space="preserve">f </w:t>
      </w:r>
      <w:r w:rsidR="000800BE" w:rsidRPr="007F769B">
        <w:rPr>
          <w:rFonts w:ascii="Times New Roman" w:hAnsi="Times New Roman" w:cs="Times New Roman"/>
          <w:bCs/>
          <w:sz w:val="24"/>
          <w:szCs w:val="24"/>
        </w:rPr>
        <w:t xml:space="preserve">any excess funds exist </w:t>
      </w:r>
      <w:r w:rsidR="00E417C9" w:rsidRPr="007F769B">
        <w:rPr>
          <w:rFonts w:ascii="Times New Roman" w:hAnsi="Times New Roman" w:cs="Times New Roman"/>
          <w:bCs/>
          <w:sz w:val="24"/>
          <w:szCs w:val="24"/>
        </w:rPr>
        <w:t xml:space="preserve">after paying the taxes, costs, and expenses of a tax sale, the </w:t>
      </w:r>
      <w:r w:rsidR="00FC7192">
        <w:rPr>
          <w:rFonts w:ascii="Times New Roman" w:hAnsi="Times New Roman" w:cs="Times New Roman"/>
          <w:bCs/>
          <w:sz w:val="24"/>
          <w:szCs w:val="24"/>
        </w:rPr>
        <w:t>Jones</w:t>
      </w:r>
      <w:r w:rsidR="00E417C9" w:rsidRPr="007F769B">
        <w:rPr>
          <w:rFonts w:ascii="Times New Roman" w:hAnsi="Times New Roman" w:cs="Times New Roman"/>
          <w:bCs/>
          <w:sz w:val="24"/>
          <w:szCs w:val="24"/>
        </w:rPr>
        <w:t xml:space="preserve"> County Tax Commissioner’s Office will provide written notice of such excess funds to the record owner of the subject property</w:t>
      </w:r>
      <w:r w:rsidR="0061051D" w:rsidRPr="007F769B">
        <w:rPr>
          <w:rFonts w:ascii="Times New Roman" w:hAnsi="Times New Roman" w:cs="Times New Roman"/>
          <w:bCs/>
          <w:sz w:val="24"/>
          <w:szCs w:val="24"/>
        </w:rPr>
        <w:t>,</w:t>
      </w:r>
      <w:r w:rsidR="00E417C9" w:rsidRPr="007F769B">
        <w:rPr>
          <w:rFonts w:ascii="Times New Roman" w:hAnsi="Times New Roman" w:cs="Times New Roman"/>
          <w:bCs/>
          <w:sz w:val="24"/>
          <w:szCs w:val="24"/>
        </w:rPr>
        <w:t xml:space="preserve"> the record owner of each security deed affecting the property and to all other parties having a recorded equity interest or claim in the subject property.  </w:t>
      </w:r>
    </w:p>
    <w:p w14:paraId="2FF75B65" w14:textId="77777777" w:rsidR="00047379" w:rsidRDefault="007F769B" w:rsidP="00047379">
      <w:pPr>
        <w:jc w:val="both"/>
        <w:rPr>
          <w:rFonts w:ascii="Times New Roman" w:eastAsia="Times New Roman" w:hAnsi="Times New Roman" w:cs="Times New Roman"/>
          <w:bCs/>
          <w:color w:val="000000"/>
          <w:sz w:val="24"/>
          <w:szCs w:val="24"/>
          <w:lang w:val="en"/>
        </w:rPr>
      </w:pPr>
      <w:r w:rsidRPr="007F769B">
        <w:rPr>
          <w:rFonts w:ascii="Times New Roman" w:eastAsia="Times New Roman" w:hAnsi="Times New Roman" w:cs="Times New Roman"/>
          <w:bCs/>
          <w:color w:val="000000"/>
          <w:sz w:val="24"/>
          <w:szCs w:val="24"/>
          <w:lang w:val="en"/>
        </w:rPr>
        <w:t>Please note the following when applying for excess funds:</w:t>
      </w:r>
    </w:p>
    <w:p w14:paraId="597E621D" w14:textId="77777777" w:rsidR="00047379" w:rsidRDefault="00047379" w:rsidP="00047379">
      <w:pPr>
        <w:jc w:val="both"/>
        <w:rPr>
          <w:rFonts w:ascii="Times New Roman" w:eastAsia="Times New Roman" w:hAnsi="Times New Roman" w:cs="Times New Roman"/>
          <w:bCs/>
          <w:color w:val="000000"/>
          <w:sz w:val="24"/>
          <w:szCs w:val="24"/>
          <w:lang w:val="en"/>
        </w:rPr>
      </w:pPr>
      <w:r>
        <w:rPr>
          <w:rFonts w:ascii="Times New Roman" w:eastAsia="Times New Roman" w:hAnsi="Times New Roman" w:cs="Times New Roman"/>
          <w:bCs/>
          <w:color w:val="000000"/>
          <w:sz w:val="24"/>
          <w:szCs w:val="24"/>
          <w:lang w:val="en"/>
        </w:rPr>
        <w:t>1.</w:t>
      </w:r>
      <w:r>
        <w:rPr>
          <w:rFonts w:ascii="Times New Roman" w:eastAsia="Times New Roman" w:hAnsi="Times New Roman" w:cs="Times New Roman"/>
          <w:bCs/>
          <w:color w:val="000000"/>
          <w:sz w:val="24"/>
          <w:szCs w:val="24"/>
          <w:lang w:val="en"/>
        </w:rPr>
        <w:tab/>
      </w:r>
      <w:r w:rsidR="007F769B" w:rsidRPr="007F769B">
        <w:rPr>
          <w:rFonts w:ascii="Times New Roman" w:eastAsia="Times New Roman" w:hAnsi="Times New Roman" w:cs="Times New Roman"/>
          <w:b/>
          <w:color w:val="000000"/>
          <w:sz w:val="24"/>
          <w:szCs w:val="24"/>
          <w:lang w:val="en"/>
        </w:rPr>
        <w:t>The Tax Commissioner's Office will not accept applications from third parties, other than from attorneys licensed to practice law in Georgia.</w:t>
      </w:r>
      <w:r w:rsidR="007F769B" w:rsidRPr="007F769B">
        <w:rPr>
          <w:rFonts w:ascii="Times New Roman" w:eastAsia="Times New Roman" w:hAnsi="Times New Roman" w:cs="Times New Roman"/>
          <w:b/>
          <w:color w:val="000000"/>
          <w:sz w:val="24"/>
          <w:szCs w:val="24"/>
          <w:bdr w:val="none" w:sz="0" w:space="0" w:color="auto" w:frame="1"/>
          <w:lang w:val="en"/>
        </w:rPr>
        <w:t> </w:t>
      </w:r>
      <w:r w:rsidR="007F769B" w:rsidRPr="007F769B">
        <w:rPr>
          <w:rFonts w:ascii="Times New Roman" w:eastAsia="Times New Roman" w:hAnsi="Times New Roman" w:cs="Times New Roman"/>
          <w:bCs/>
          <w:color w:val="000000"/>
          <w:sz w:val="24"/>
          <w:szCs w:val="24"/>
          <w:bdr w:val="none" w:sz="0" w:space="0" w:color="auto" w:frame="1"/>
          <w:lang w:val="en"/>
        </w:rPr>
        <w:t xml:space="preserve"> The Tax Commissioner's Office does not recognize applications from asset recovery firms or non-attorneys who purport to represent claimants.  A licensed attorney should submit a written, notarized statement from the claimant authorizing the attorney to act on the claimant's behalf. </w:t>
      </w:r>
      <w:r w:rsidR="007F769B" w:rsidRPr="007F769B">
        <w:rPr>
          <w:rFonts w:ascii="Times New Roman" w:eastAsia="Times New Roman" w:hAnsi="Times New Roman" w:cs="Times New Roman"/>
          <w:bCs/>
          <w:color w:val="000000"/>
          <w:sz w:val="24"/>
          <w:szCs w:val="24"/>
          <w:lang w:val="en"/>
        </w:rPr>
        <w:t>The Tax Commissioner's Office will only release excess proceeds to a claimant or a claimant's attorney.</w:t>
      </w:r>
    </w:p>
    <w:p w14:paraId="602F4072" w14:textId="2B214A6D" w:rsidR="00047379" w:rsidRDefault="00047379" w:rsidP="00047379">
      <w:pPr>
        <w:jc w:val="both"/>
        <w:rPr>
          <w:rFonts w:ascii="Times New Roman" w:eastAsia="Times New Roman" w:hAnsi="Times New Roman" w:cs="Times New Roman"/>
          <w:bCs/>
          <w:color w:val="000000"/>
          <w:sz w:val="24"/>
          <w:szCs w:val="24"/>
          <w:lang w:val="en"/>
        </w:rPr>
      </w:pPr>
      <w:r w:rsidRPr="00047379">
        <w:rPr>
          <w:rFonts w:ascii="Times New Roman" w:eastAsia="Times New Roman" w:hAnsi="Times New Roman" w:cs="Times New Roman"/>
          <w:bCs/>
          <w:color w:val="000000"/>
          <w:sz w:val="24"/>
          <w:szCs w:val="24"/>
          <w:lang w:val="en"/>
        </w:rPr>
        <w:t>2.</w:t>
      </w:r>
      <w:r w:rsidRPr="00047379">
        <w:rPr>
          <w:rFonts w:ascii="Times New Roman" w:hAnsi="Times New Roman" w:cs="Times New Roman"/>
          <w:bCs/>
          <w:sz w:val="24"/>
          <w:szCs w:val="24"/>
        </w:rPr>
        <w:tab/>
      </w:r>
      <w:r w:rsidR="007F769B" w:rsidRPr="00047379">
        <w:rPr>
          <w:rFonts w:ascii="Times New Roman" w:hAnsi="Times New Roman" w:cs="Times New Roman"/>
          <w:b/>
          <w:sz w:val="24"/>
          <w:szCs w:val="24"/>
        </w:rPr>
        <w:t>It is the responsibility of the claimant to complete a</w:t>
      </w:r>
      <w:r w:rsidR="00AE7958">
        <w:rPr>
          <w:rFonts w:ascii="Times New Roman" w:hAnsi="Times New Roman" w:cs="Times New Roman"/>
          <w:b/>
          <w:sz w:val="24"/>
          <w:szCs w:val="24"/>
        </w:rPr>
        <w:t xml:space="preserve"> completed</w:t>
      </w:r>
      <w:r w:rsidR="007F769B" w:rsidRPr="00047379">
        <w:rPr>
          <w:rFonts w:ascii="Times New Roman" w:hAnsi="Times New Roman" w:cs="Times New Roman"/>
          <w:b/>
          <w:sz w:val="24"/>
          <w:szCs w:val="24"/>
        </w:rPr>
        <w:t xml:space="preserve"> claim form and provide necessary identification.</w:t>
      </w:r>
      <w:r w:rsidR="007F769B" w:rsidRPr="007F769B">
        <w:rPr>
          <w:rFonts w:ascii="Times New Roman" w:hAnsi="Times New Roman" w:cs="Times New Roman"/>
          <w:bCs/>
          <w:sz w:val="24"/>
          <w:szCs w:val="24"/>
        </w:rPr>
        <w:t xml:space="preserve">  Because each claim form is specific to the property and/or sale, the </w:t>
      </w:r>
      <w:r w:rsidR="00FC7192">
        <w:rPr>
          <w:rFonts w:ascii="Times New Roman" w:hAnsi="Times New Roman" w:cs="Times New Roman"/>
          <w:bCs/>
          <w:sz w:val="24"/>
          <w:szCs w:val="24"/>
        </w:rPr>
        <w:t>Jones</w:t>
      </w:r>
      <w:r w:rsidR="007F769B" w:rsidRPr="007F769B">
        <w:rPr>
          <w:rFonts w:ascii="Times New Roman" w:hAnsi="Times New Roman" w:cs="Times New Roman"/>
          <w:bCs/>
          <w:sz w:val="24"/>
          <w:szCs w:val="24"/>
        </w:rPr>
        <w:t xml:space="preserve"> County Tax Commissioner’s Office does not provide a generic form.</w:t>
      </w:r>
      <w:r w:rsidR="007F769B" w:rsidRPr="007F769B">
        <w:rPr>
          <w:rFonts w:ascii="Times New Roman" w:eastAsia="Times New Roman" w:hAnsi="Times New Roman" w:cs="Times New Roman"/>
          <w:bCs/>
          <w:color w:val="000000"/>
          <w:sz w:val="24"/>
          <w:szCs w:val="24"/>
          <w:lang w:val="en"/>
        </w:rPr>
        <w:t xml:space="preserve">  </w:t>
      </w:r>
      <w:r w:rsidR="007F769B" w:rsidRPr="007F769B">
        <w:rPr>
          <w:rFonts w:ascii="Times New Roman" w:eastAsia="Times New Roman" w:hAnsi="Times New Roman" w:cs="Times New Roman"/>
          <w:bCs/>
          <w:color w:val="000000"/>
          <w:sz w:val="24"/>
          <w:szCs w:val="24"/>
          <w:bdr w:val="none" w:sz="0" w:space="0" w:color="auto" w:frame="1"/>
          <w:lang w:val="en"/>
        </w:rPr>
        <w:t>I</w:t>
      </w:r>
      <w:r w:rsidR="007F769B" w:rsidRPr="007F769B">
        <w:rPr>
          <w:rFonts w:ascii="Times New Roman" w:eastAsia="Times New Roman" w:hAnsi="Times New Roman" w:cs="Times New Roman"/>
          <w:bCs/>
          <w:color w:val="000000"/>
          <w:sz w:val="24"/>
          <w:szCs w:val="24"/>
          <w:lang w:val="en"/>
        </w:rPr>
        <w:t>ncomplete or illegible applications will not be considered. </w:t>
      </w:r>
      <w:r w:rsidR="007F769B" w:rsidRPr="007F769B">
        <w:rPr>
          <w:rFonts w:ascii="Times New Roman" w:eastAsia="Times New Roman" w:hAnsi="Times New Roman" w:cs="Times New Roman"/>
          <w:bCs/>
          <w:color w:val="000000"/>
          <w:sz w:val="24"/>
          <w:szCs w:val="24"/>
          <w:bdr w:val="none" w:sz="0" w:space="0" w:color="auto" w:frame="1"/>
          <w:lang w:val="en"/>
        </w:rPr>
        <w:t> </w:t>
      </w:r>
      <w:r w:rsidR="007F769B" w:rsidRPr="007F769B">
        <w:rPr>
          <w:rFonts w:ascii="Times New Roman" w:eastAsia="Times New Roman" w:hAnsi="Times New Roman" w:cs="Times New Roman"/>
          <w:bCs/>
          <w:color w:val="000000"/>
          <w:sz w:val="24"/>
          <w:szCs w:val="24"/>
          <w:lang w:val="en"/>
        </w:rPr>
        <w:t>After reviewing an application, the Tax Commissioner's Office may request additional information or documentation</w:t>
      </w:r>
      <w:r w:rsidR="007F769B" w:rsidRPr="00047379">
        <w:rPr>
          <w:rFonts w:ascii="Times New Roman" w:eastAsia="Times New Roman" w:hAnsi="Times New Roman" w:cs="Times New Roman"/>
          <w:bCs/>
          <w:color w:val="000000"/>
          <w:sz w:val="24"/>
          <w:szCs w:val="24"/>
          <w:lang w:val="en"/>
        </w:rPr>
        <w:t>, as determined necessary.</w:t>
      </w:r>
    </w:p>
    <w:p w14:paraId="367FF833" w14:textId="7A2CDB44" w:rsidR="00AE7958" w:rsidRDefault="00047379" w:rsidP="00047379">
      <w:pPr>
        <w:jc w:val="both"/>
        <w:rPr>
          <w:rFonts w:ascii="Times New Roman" w:eastAsia="Times New Roman" w:hAnsi="Times New Roman" w:cs="Times New Roman"/>
          <w:bCs/>
          <w:color w:val="000000"/>
          <w:sz w:val="24"/>
          <w:szCs w:val="24"/>
          <w:bdr w:val="none" w:sz="0" w:space="0" w:color="auto" w:frame="1"/>
          <w:lang w:val="en"/>
        </w:rPr>
      </w:pPr>
      <w:r>
        <w:rPr>
          <w:rFonts w:ascii="Times New Roman" w:eastAsia="Times New Roman" w:hAnsi="Times New Roman" w:cs="Times New Roman"/>
          <w:bCs/>
          <w:color w:val="000000"/>
          <w:sz w:val="24"/>
          <w:szCs w:val="24"/>
          <w:lang w:val="en"/>
        </w:rPr>
        <w:t>3.</w:t>
      </w:r>
      <w:r>
        <w:rPr>
          <w:rFonts w:ascii="Times New Roman" w:eastAsia="Times New Roman" w:hAnsi="Times New Roman" w:cs="Times New Roman"/>
          <w:bCs/>
          <w:color w:val="000000"/>
          <w:sz w:val="24"/>
          <w:szCs w:val="24"/>
          <w:lang w:val="en"/>
        </w:rPr>
        <w:tab/>
      </w:r>
      <w:r w:rsidR="007F769B" w:rsidRPr="00047379">
        <w:rPr>
          <w:rFonts w:ascii="Times New Roman" w:hAnsi="Times New Roman" w:cs="Times New Roman"/>
          <w:b/>
          <w:sz w:val="24"/>
          <w:szCs w:val="24"/>
        </w:rPr>
        <w:t xml:space="preserve">Once a claim has been received, the </w:t>
      </w:r>
      <w:r w:rsidR="00814D28">
        <w:rPr>
          <w:rFonts w:ascii="Times New Roman" w:hAnsi="Times New Roman" w:cs="Times New Roman"/>
          <w:b/>
          <w:sz w:val="24"/>
          <w:szCs w:val="24"/>
        </w:rPr>
        <w:t xml:space="preserve">Jones </w:t>
      </w:r>
      <w:bookmarkStart w:id="0" w:name="_GoBack"/>
      <w:bookmarkEnd w:id="0"/>
      <w:r w:rsidR="007F769B" w:rsidRPr="00047379">
        <w:rPr>
          <w:rFonts w:ascii="Times New Roman" w:hAnsi="Times New Roman" w:cs="Times New Roman"/>
          <w:b/>
          <w:sz w:val="24"/>
          <w:szCs w:val="24"/>
        </w:rPr>
        <w:t xml:space="preserve">County Tax Commissioner’s Office will perform the due diligence to satisfy the claim. </w:t>
      </w:r>
      <w:r w:rsidR="007F769B" w:rsidRPr="007F769B">
        <w:rPr>
          <w:rFonts w:ascii="Times New Roman" w:eastAsia="Times New Roman" w:hAnsi="Times New Roman" w:cs="Times New Roman"/>
          <w:b/>
          <w:color w:val="000000"/>
          <w:sz w:val="24"/>
          <w:szCs w:val="24"/>
          <w:lang w:val="en"/>
        </w:rPr>
        <w:t xml:space="preserve">In the event of a dispute between two or more claimants regarding excess funds, or in other situations where the Tax Commissioner deems it necessary, the Tax Commissioner may interplead funds to the Superior Court of </w:t>
      </w:r>
      <w:r w:rsidR="00814D28">
        <w:rPr>
          <w:rFonts w:ascii="Times New Roman" w:eastAsia="Times New Roman" w:hAnsi="Times New Roman" w:cs="Times New Roman"/>
          <w:b/>
          <w:color w:val="000000"/>
          <w:sz w:val="24"/>
          <w:szCs w:val="24"/>
          <w:lang w:val="en"/>
        </w:rPr>
        <w:t>Jones</w:t>
      </w:r>
      <w:r w:rsidR="007F769B" w:rsidRPr="00047379">
        <w:rPr>
          <w:rFonts w:ascii="Times New Roman" w:eastAsia="Times New Roman" w:hAnsi="Times New Roman" w:cs="Times New Roman"/>
          <w:b/>
          <w:color w:val="000000"/>
          <w:sz w:val="24"/>
          <w:szCs w:val="24"/>
          <w:lang w:val="en"/>
        </w:rPr>
        <w:t xml:space="preserve"> County</w:t>
      </w:r>
      <w:r w:rsidR="007F769B" w:rsidRPr="007F769B">
        <w:rPr>
          <w:rFonts w:ascii="Times New Roman" w:eastAsia="Times New Roman" w:hAnsi="Times New Roman" w:cs="Times New Roman"/>
          <w:b/>
          <w:color w:val="000000"/>
          <w:sz w:val="24"/>
          <w:szCs w:val="24"/>
          <w:lang w:val="en"/>
        </w:rPr>
        <w:t>, Georgia. </w:t>
      </w:r>
      <w:r w:rsidR="007F769B" w:rsidRPr="007F769B">
        <w:rPr>
          <w:rFonts w:ascii="Times New Roman" w:eastAsia="Times New Roman" w:hAnsi="Times New Roman" w:cs="Times New Roman"/>
          <w:bCs/>
          <w:color w:val="000000"/>
          <w:sz w:val="24"/>
          <w:szCs w:val="24"/>
          <w:bdr w:val="none" w:sz="0" w:space="0" w:color="auto" w:frame="1"/>
          <w:lang w:val="en"/>
        </w:rPr>
        <w:t> </w:t>
      </w:r>
    </w:p>
    <w:p w14:paraId="37507170" w14:textId="61CD7A19" w:rsidR="008B1F86" w:rsidRDefault="00047379" w:rsidP="00047379">
      <w:pPr>
        <w:jc w:val="both"/>
        <w:rPr>
          <w:rFonts w:ascii="Times New Roman" w:hAnsi="Times New Roman" w:cs="Times New Roman"/>
          <w:bCs/>
          <w:sz w:val="24"/>
          <w:szCs w:val="24"/>
        </w:rPr>
      </w:pPr>
      <w:r>
        <w:rPr>
          <w:rFonts w:ascii="Times New Roman" w:eastAsia="Times New Roman" w:hAnsi="Times New Roman" w:cs="Times New Roman"/>
          <w:bCs/>
          <w:color w:val="000000"/>
          <w:sz w:val="24"/>
          <w:szCs w:val="24"/>
          <w:bdr w:val="none" w:sz="0" w:space="0" w:color="auto" w:frame="1"/>
          <w:lang w:val="en"/>
        </w:rPr>
        <w:t>4.</w:t>
      </w:r>
      <w:r>
        <w:rPr>
          <w:rFonts w:ascii="Times New Roman" w:eastAsia="Times New Roman" w:hAnsi="Times New Roman" w:cs="Times New Roman"/>
          <w:bCs/>
          <w:color w:val="000000"/>
          <w:sz w:val="24"/>
          <w:szCs w:val="24"/>
          <w:bdr w:val="none" w:sz="0" w:space="0" w:color="auto" w:frame="1"/>
          <w:lang w:val="en"/>
        </w:rPr>
        <w:tab/>
      </w:r>
      <w:r w:rsidR="007F769B" w:rsidRPr="00047379">
        <w:rPr>
          <w:rFonts w:ascii="Times New Roman" w:hAnsi="Times New Roman" w:cs="Times New Roman"/>
          <w:b/>
          <w:sz w:val="24"/>
          <w:szCs w:val="24"/>
        </w:rPr>
        <w:t xml:space="preserve">If five (5) years have elapsed since the tax sale date, the </w:t>
      </w:r>
      <w:r w:rsidR="00814D28">
        <w:rPr>
          <w:rFonts w:ascii="Times New Roman" w:hAnsi="Times New Roman" w:cs="Times New Roman"/>
          <w:b/>
          <w:sz w:val="24"/>
          <w:szCs w:val="24"/>
        </w:rPr>
        <w:t xml:space="preserve">Jones </w:t>
      </w:r>
      <w:r w:rsidR="007F769B" w:rsidRPr="00047379">
        <w:rPr>
          <w:rFonts w:ascii="Times New Roman" w:hAnsi="Times New Roman" w:cs="Times New Roman"/>
          <w:b/>
          <w:sz w:val="24"/>
          <w:szCs w:val="24"/>
        </w:rPr>
        <w:t>County Tax Commissioner’s Office will transfer the excess funds to the Georgia Department of Revenue Unclaimed Funds Division.</w:t>
      </w:r>
      <w:r w:rsidR="007F769B" w:rsidRPr="007F769B">
        <w:rPr>
          <w:rFonts w:ascii="Times New Roman" w:hAnsi="Times New Roman" w:cs="Times New Roman"/>
          <w:bCs/>
          <w:sz w:val="24"/>
          <w:szCs w:val="24"/>
        </w:rPr>
        <w:t xml:space="preserve">  At that point, the </w:t>
      </w:r>
      <w:r w:rsidR="00814D28">
        <w:rPr>
          <w:rFonts w:ascii="Times New Roman" w:hAnsi="Times New Roman" w:cs="Times New Roman"/>
          <w:bCs/>
          <w:sz w:val="24"/>
          <w:szCs w:val="24"/>
        </w:rPr>
        <w:t>Jones</w:t>
      </w:r>
      <w:r w:rsidR="007F769B" w:rsidRPr="007F769B">
        <w:rPr>
          <w:rFonts w:ascii="Times New Roman" w:hAnsi="Times New Roman" w:cs="Times New Roman"/>
          <w:bCs/>
          <w:sz w:val="24"/>
          <w:szCs w:val="24"/>
        </w:rPr>
        <w:t xml:space="preserve"> County Tax Commissioner’s Office will no longer be involved in the distribution of the excess funds.</w:t>
      </w:r>
    </w:p>
    <w:p w14:paraId="6F0504E9" w14:textId="01A4508E" w:rsidR="007F769B" w:rsidRDefault="008B1F86" w:rsidP="00047379">
      <w:pPr>
        <w:jc w:val="both"/>
        <w:rPr>
          <w:rFonts w:ascii="Times New Roman" w:eastAsia="Times New Roman" w:hAnsi="Times New Roman" w:cs="Times New Roman"/>
          <w:b/>
          <w:bCs/>
          <w:color w:val="000000"/>
          <w:sz w:val="24"/>
          <w:szCs w:val="24"/>
          <w:lang w:val="en"/>
        </w:rPr>
      </w:pPr>
      <w:r>
        <w:rPr>
          <w:rFonts w:ascii="Times New Roman" w:hAnsi="Times New Roman" w:cs="Times New Roman"/>
          <w:bCs/>
          <w:sz w:val="24"/>
          <w:szCs w:val="24"/>
        </w:rPr>
        <w:t xml:space="preserve">If you wish to submit a claim for such funds, you are required to make a written request to the </w:t>
      </w:r>
      <w:r w:rsidR="00814D28">
        <w:rPr>
          <w:rFonts w:ascii="Times New Roman" w:hAnsi="Times New Roman" w:cs="Times New Roman"/>
          <w:bCs/>
          <w:sz w:val="24"/>
          <w:szCs w:val="24"/>
        </w:rPr>
        <w:t>Jones</w:t>
      </w:r>
      <w:r>
        <w:rPr>
          <w:rFonts w:ascii="Times New Roman" w:hAnsi="Times New Roman" w:cs="Times New Roman"/>
          <w:bCs/>
          <w:sz w:val="24"/>
          <w:szCs w:val="24"/>
        </w:rPr>
        <w:t xml:space="preserve"> County Tax Commissioner at:</w:t>
      </w:r>
      <w:r w:rsidR="007F769B" w:rsidRPr="007F769B">
        <w:rPr>
          <w:rFonts w:ascii="Times New Roman" w:hAnsi="Times New Roman" w:cs="Times New Roman"/>
          <w:bCs/>
          <w:sz w:val="24"/>
          <w:szCs w:val="24"/>
        </w:rPr>
        <w:t xml:space="preserve"> </w:t>
      </w:r>
      <w:r>
        <w:rPr>
          <w:rFonts w:ascii="Times New Roman" w:eastAsia="Times New Roman" w:hAnsi="Times New Roman" w:cs="Times New Roman"/>
          <w:b/>
          <w:bCs/>
          <w:color w:val="000000"/>
          <w:sz w:val="24"/>
          <w:szCs w:val="24"/>
          <w:lang w:val="en"/>
        </w:rPr>
        <w:t xml:space="preserve">P.O. Box </w:t>
      </w:r>
      <w:r w:rsidR="00814D28">
        <w:rPr>
          <w:rFonts w:ascii="Times New Roman" w:eastAsia="Times New Roman" w:hAnsi="Times New Roman" w:cs="Times New Roman"/>
          <w:b/>
          <w:bCs/>
          <w:color w:val="000000"/>
          <w:sz w:val="24"/>
          <w:szCs w:val="24"/>
          <w:lang w:val="en"/>
        </w:rPr>
        <w:t>417</w:t>
      </w:r>
      <w:r>
        <w:rPr>
          <w:rFonts w:ascii="Times New Roman" w:eastAsia="Times New Roman" w:hAnsi="Times New Roman" w:cs="Times New Roman"/>
          <w:b/>
          <w:bCs/>
          <w:color w:val="000000"/>
          <w:sz w:val="24"/>
          <w:szCs w:val="24"/>
          <w:lang w:val="en"/>
        </w:rPr>
        <w:t xml:space="preserve">, </w:t>
      </w:r>
      <w:r w:rsidR="00814D28">
        <w:rPr>
          <w:rFonts w:ascii="Times New Roman" w:eastAsia="Times New Roman" w:hAnsi="Times New Roman" w:cs="Times New Roman"/>
          <w:b/>
          <w:bCs/>
          <w:color w:val="000000"/>
          <w:sz w:val="24"/>
          <w:szCs w:val="24"/>
          <w:lang w:val="en"/>
        </w:rPr>
        <w:t>Gray</w:t>
      </w:r>
      <w:r>
        <w:rPr>
          <w:rFonts w:ascii="Times New Roman" w:eastAsia="Times New Roman" w:hAnsi="Times New Roman" w:cs="Times New Roman"/>
          <w:b/>
          <w:bCs/>
          <w:color w:val="000000"/>
          <w:sz w:val="24"/>
          <w:szCs w:val="24"/>
          <w:lang w:val="en"/>
        </w:rPr>
        <w:t>, Ga 31</w:t>
      </w:r>
      <w:r w:rsidR="00814D28">
        <w:rPr>
          <w:rFonts w:ascii="Times New Roman" w:eastAsia="Times New Roman" w:hAnsi="Times New Roman" w:cs="Times New Roman"/>
          <w:b/>
          <w:bCs/>
          <w:color w:val="000000"/>
          <w:sz w:val="24"/>
          <w:szCs w:val="24"/>
          <w:lang w:val="en"/>
        </w:rPr>
        <w:t>03</w:t>
      </w:r>
      <w:r>
        <w:rPr>
          <w:rFonts w:ascii="Times New Roman" w:eastAsia="Times New Roman" w:hAnsi="Times New Roman" w:cs="Times New Roman"/>
          <w:b/>
          <w:bCs/>
          <w:color w:val="000000"/>
          <w:sz w:val="24"/>
          <w:szCs w:val="24"/>
          <w:lang w:val="en"/>
        </w:rPr>
        <w:t>2.</w:t>
      </w:r>
    </w:p>
    <w:p w14:paraId="34C0DDBC" w14:textId="756016F2" w:rsidR="008B1F86" w:rsidRDefault="00814D28" w:rsidP="00B34B3E">
      <w:pPr>
        <w:spacing w:line="240" w:lineRule="auto"/>
        <w:jc w:val="center"/>
        <w:rPr>
          <w:rFonts w:ascii="Times New Roman" w:eastAsia="Times New Roman" w:hAnsi="Times New Roman" w:cs="Times New Roman"/>
          <w:bCs/>
          <w:color w:val="000000"/>
          <w:sz w:val="24"/>
          <w:szCs w:val="24"/>
          <w:lang w:val="en"/>
        </w:rPr>
      </w:pPr>
      <w:r>
        <w:rPr>
          <w:rFonts w:ascii="Times New Roman" w:eastAsia="Times New Roman" w:hAnsi="Times New Roman" w:cs="Times New Roman"/>
          <w:bCs/>
          <w:color w:val="000000"/>
          <w:sz w:val="24"/>
          <w:szCs w:val="24"/>
          <w:lang w:val="en"/>
        </w:rPr>
        <w:t>Brian S. Jackson</w:t>
      </w:r>
    </w:p>
    <w:p w14:paraId="0F46C16C" w14:textId="44254C92" w:rsidR="00B34B3E" w:rsidRPr="008B1F86" w:rsidRDefault="00814D28" w:rsidP="00B34B3E">
      <w:pPr>
        <w:spacing w:line="240" w:lineRule="auto"/>
        <w:jc w:val="center"/>
        <w:rPr>
          <w:rFonts w:ascii="Times New Roman" w:eastAsia="Times New Roman" w:hAnsi="Times New Roman" w:cs="Times New Roman"/>
          <w:bCs/>
          <w:color w:val="000000"/>
          <w:sz w:val="24"/>
          <w:szCs w:val="24"/>
          <w:lang w:val="en"/>
        </w:rPr>
      </w:pPr>
      <w:r>
        <w:rPr>
          <w:rFonts w:ascii="Times New Roman" w:eastAsia="Times New Roman" w:hAnsi="Times New Roman" w:cs="Times New Roman"/>
          <w:bCs/>
          <w:color w:val="000000"/>
          <w:sz w:val="24"/>
          <w:szCs w:val="24"/>
          <w:lang w:val="en"/>
        </w:rPr>
        <w:t>Jones</w:t>
      </w:r>
      <w:r w:rsidR="00B34B3E">
        <w:rPr>
          <w:rFonts w:ascii="Times New Roman" w:eastAsia="Times New Roman" w:hAnsi="Times New Roman" w:cs="Times New Roman"/>
          <w:bCs/>
          <w:color w:val="000000"/>
          <w:sz w:val="24"/>
          <w:szCs w:val="24"/>
          <w:lang w:val="en"/>
        </w:rPr>
        <w:t xml:space="preserve"> County Tax Commissioner</w:t>
      </w:r>
    </w:p>
    <w:p w14:paraId="6452B724" w14:textId="77777777" w:rsidR="008B1F86" w:rsidRDefault="008B1F86" w:rsidP="00AE7958">
      <w:pPr>
        <w:shd w:val="clear" w:color="auto" w:fill="FFFFFF"/>
        <w:spacing w:before="100" w:beforeAutospacing="1" w:after="100" w:afterAutospacing="1" w:line="240" w:lineRule="auto"/>
        <w:ind w:firstLine="720"/>
        <w:rPr>
          <w:rFonts w:ascii="Times New Roman" w:eastAsia="Times New Roman" w:hAnsi="Times New Roman" w:cs="Times New Roman"/>
          <w:bCs/>
          <w:color w:val="000000"/>
          <w:sz w:val="24"/>
          <w:szCs w:val="24"/>
          <w:lang w:val="en"/>
        </w:rPr>
      </w:pPr>
    </w:p>
    <w:p w14:paraId="5A996A54" w14:textId="6AB2259A" w:rsidR="008B1F86" w:rsidRDefault="008B1F86" w:rsidP="008B1F86">
      <w:pPr>
        <w:shd w:val="clear" w:color="auto" w:fill="FFFFFF"/>
        <w:spacing w:before="100" w:beforeAutospacing="1" w:after="100" w:afterAutospacing="1" w:line="240" w:lineRule="auto"/>
        <w:ind w:firstLine="720"/>
        <w:jc w:val="both"/>
        <w:rPr>
          <w:rFonts w:ascii="Times New Roman" w:eastAsia="Times New Roman" w:hAnsi="Times New Roman" w:cs="Times New Roman"/>
          <w:bCs/>
          <w:color w:val="000000"/>
          <w:sz w:val="24"/>
          <w:szCs w:val="24"/>
          <w:lang w:val="en"/>
        </w:rPr>
      </w:pPr>
    </w:p>
    <w:p w14:paraId="5448DA96" w14:textId="77777777" w:rsidR="008B1F86" w:rsidRDefault="008B1F86" w:rsidP="00AE7958">
      <w:pPr>
        <w:shd w:val="clear" w:color="auto" w:fill="FFFFFF"/>
        <w:spacing w:before="100" w:beforeAutospacing="1" w:after="100" w:afterAutospacing="1" w:line="240" w:lineRule="auto"/>
        <w:ind w:firstLine="720"/>
        <w:rPr>
          <w:rFonts w:ascii="Times New Roman" w:eastAsia="Times New Roman" w:hAnsi="Times New Roman" w:cs="Times New Roman"/>
          <w:bCs/>
          <w:color w:val="000000"/>
          <w:sz w:val="24"/>
          <w:szCs w:val="24"/>
          <w:lang w:val="en"/>
        </w:rPr>
      </w:pPr>
    </w:p>
    <w:sectPr w:rsidR="008B1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D9D"/>
    <w:multiLevelType w:val="hybridMultilevel"/>
    <w:tmpl w:val="CC3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D438E"/>
    <w:multiLevelType w:val="multilevel"/>
    <w:tmpl w:val="A9C2088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2A1B1A5A"/>
    <w:multiLevelType w:val="multilevel"/>
    <w:tmpl w:val="65C0FB9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5F"/>
    <w:rsid w:val="00047379"/>
    <w:rsid w:val="000800BE"/>
    <w:rsid w:val="001F73E6"/>
    <w:rsid w:val="002B7881"/>
    <w:rsid w:val="004B55C6"/>
    <w:rsid w:val="0061051D"/>
    <w:rsid w:val="006B160E"/>
    <w:rsid w:val="0075065F"/>
    <w:rsid w:val="007F769B"/>
    <w:rsid w:val="00814D28"/>
    <w:rsid w:val="008B1F86"/>
    <w:rsid w:val="00A92993"/>
    <w:rsid w:val="00AE7958"/>
    <w:rsid w:val="00B34B3E"/>
    <w:rsid w:val="00E417C9"/>
    <w:rsid w:val="00FC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BC0A"/>
  <w15:docId w15:val="{8E445689-5B08-45BE-994E-E64B5A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14079">
      <w:bodyDiv w:val="1"/>
      <w:marLeft w:val="0"/>
      <w:marRight w:val="0"/>
      <w:marTop w:val="0"/>
      <w:marBottom w:val="0"/>
      <w:divBdr>
        <w:top w:val="none" w:sz="0" w:space="0" w:color="auto"/>
        <w:left w:val="none" w:sz="0" w:space="0" w:color="auto"/>
        <w:bottom w:val="none" w:sz="0" w:space="0" w:color="auto"/>
        <w:right w:val="none" w:sz="0" w:space="0" w:color="auto"/>
      </w:divBdr>
      <w:divsChild>
        <w:div w:id="455492615">
          <w:marLeft w:val="0"/>
          <w:marRight w:val="0"/>
          <w:marTop w:val="0"/>
          <w:marBottom w:val="0"/>
          <w:divBdr>
            <w:top w:val="none" w:sz="0" w:space="0" w:color="auto"/>
            <w:left w:val="none" w:sz="0" w:space="0" w:color="auto"/>
            <w:bottom w:val="none" w:sz="0" w:space="0" w:color="auto"/>
            <w:right w:val="none" w:sz="0" w:space="0" w:color="auto"/>
          </w:divBdr>
          <w:divsChild>
            <w:div w:id="572279977">
              <w:marLeft w:val="0"/>
              <w:marRight w:val="0"/>
              <w:marTop w:val="0"/>
              <w:marBottom w:val="0"/>
              <w:divBdr>
                <w:top w:val="none" w:sz="0" w:space="0" w:color="auto"/>
                <w:left w:val="none" w:sz="0" w:space="0" w:color="auto"/>
                <w:bottom w:val="none" w:sz="0" w:space="0" w:color="auto"/>
                <w:right w:val="none" w:sz="0" w:space="0" w:color="auto"/>
              </w:divBdr>
              <w:divsChild>
                <w:div w:id="1465075875">
                  <w:marLeft w:val="0"/>
                  <w:marRight w:val="0"/>
                  <w:marTop w:val="0"/>
                  <w:marBottom w:val="0"/>
                  <w:divBdr>
                    <w:top w:val="none" w:sz="0" w:space="0" w:color="auto"/>
                    <w:left w:val="none" w:sz="0" w:space="0" w:color="auto"/>
                    <w:bottom w:val="none" w:sz="0" w:space="0" w:color="auto"/>
                    <w:right w:val="none" w:sz="0" w:space="0" w:color="auto"/>
                  </w:divBdr>
                  <w:divsChild>
                    <w:div w:id="985209049">
                      <w:marLeft w:val="0"/>
                      <w:marRight w:val="0"/>
                      <w:marTop w:val="0"/>
                      <w:marBottom w:val="0"/>
                      <w:divBdr>
                        <w:top w:val="none" w:sz="0" w:space="0" w:color="auto"/>
                        <w:left w:val="none" w:sz="0" w:space="0" w:color="auto"/>
                        <w:bottom w:val="none" w:sz="0" w:space="0" w:color="auto"/>
                        <w:right w:val="none" w:sz="0" w:space="0" w:color="auto"/>
                      </w:divBdr>
                      <w:divsChild>
                        <w:div w:id="884953102">
                          <w:marLeft w:val="0"/>
                          <w:marRight w:val="0"/>
                          <w:marTop w:val="0"/>
                          <w:marBottom w:val="0"/>
                          <w:divBdr>
                            <w:top w:val="none" w:sz="0" w:space="0" w:color="auto"/>
                            <w:left w:val="none" w:sz="0" w:space="0" w:color="auto"/>
                            <w:bottom w:val="none" w:sz="0" w:space="0" w:color="auto"/>
                            <w:right w:val="none" w:sz="0" w:space="0" w:color="auto"/>
                          </w:divBdr>
                          <w:divsChild>
                            <w:div w:id="939871419">
                              <w:marLeft w:val="0"/>
                              <w:marRight w:val="0"/>
                              <w:marTop w:val="0"/>
                              <w:marBottom w:val="0"/>
                              <w:divBdr>
                                <w:top w:val="none" w:sz="0" w:space="0" w:color="auto"/>
                                <w:left w:val="none" w:sz="0" w:space="0" w:color="auto"/>
                                <w:bottom w:val="none" w:sz="0" w:space="0" w:color="auto"/>
                                <w:right w:val="none" w:sz="0" w:space="0" w:color="auto"/>
                              </w:divBdr>
                              <w:divsChild>
                                <w:div w:id="1735152871">
                                  <w:marLeft w:val="0"/>
                                  <w:marRight w:val="0"/>
                                  <w:marTop w:val="0"/>
                                  <w:marBottom w:val="0"/>
                                  <w:divBdr>
                                    <w:top w:val="none" w:sz="0" w:space="0" w:color="auto"/>
                                    <w:left w:val="none" w:sz="0" w:space="0" w:color="auto"/>
                                    <w:bottom w:val="none" w:sz="0" w:space="0" w:color="auto"/>
                                    <w:right w:val="none" w:sz="0" w:space="0" w:color="auto"/>
                                  </w:divBdr>
                                  <w:divsChild>
                                    <w:div w:id="757793014">
                                      <w:marLeft w:val="0"/>
                                      <w:marRight w:val="0"/>
                                      <w:marTop w:val="0"/>
                                      <w:marBottom w:val="0"/>
                                      <w:divBdr>
                                        <w:top w:val="none" w:sz="0" w:space="0" w:color="auto"/>
                                        <w:left w:val="none" w:sz="0" w:space="0" w:color="auto"/>
                                        <w:bottom w:val="none" w:sz="0" w:space="0" w:color="auto"/>
                                        <w:right w:val="none" w:sz="0" w:space="0" w:color="auto"/>
                                      </w:divBdr>
                                      <w:divsChild>
                                        <w:div w:id="604768871">
                                          <w:marLeft w:val="0"/>
                                          <w:marRight w:val="0"/>
                                          <w:marTop w:val="0"/>
                                          <w:marBottom w:val="0"/>
                                          <w:divBdr>
                                            <w:top w:val="none" w:sz="0" w:space="0" w:color="auto"/>
                                            <w:left w:val="none" w:sz="0" w:space="0" w:color="auto"/>
                                            <w:bottom w:val="none" w:sz="0" w:space="0" w:color="auto"/>
                                            <w:right w:val="none" w:sz="0" w:space="0" w:color="auto"/>
                                          </w:divBdr>
                                          <w:divsChild>
                                            <w:div w:id="468783680">
                                              <w:marLeft w:val="0"/>
                                              <w:marRight w:val="0"/>
                                              <w:marTop w:val="0"/>
                                              <w:marBottom w:val="0"/>
                                              <w:divBdr>
                                                <w:top w:val="none" w:sz="0" w:space="0" w:color="auto"/>
                                                <w:left w:val="none" w:sz="0" w:space="0" w:color="auto"/>
                                                <w:bottom w:val="none" w:sz="0" w:space="0" w:color="auto"/>
                                                <w:right w:val="none" w:sz="0" w:space="0" w:color="auto"/>
                                              </w:divBdr>
                                              <w:divsChild>
                                                <w:div w:id="1294748855">
                                                  <w:marLeft w:val="0"/>
                                                  <w:marRight w:val="0"/>
                                                  <w:marTop w:val="0"/>
                                                  <w:marBottom w:val="0"/>
                                                  <w:divBdr>
                                                    <w:top w:val="none" w:sz="0" w:space="0" w:color="auto"/>
                                                    <w:left w:val="none" w:sz="0" w:space="0" w:color="auto"/>
                                                    <w:bottom w:val="none" w:sz="0" w:space="0" w:color="auto"/>
                                                    <w:right w:val="none" w:sz="0" w:space="0" w:color="auto"/>
                                                  </w:divBdr>
                                                  <w:divsChild>
                                                    <w:div w:id="1460100942">
                                                      <w:marLeft w:val="0"/>
                                                      <w:marRight w:val="0"/>
                                                      <w:marTop w:val="0"/>
                                                      <w:marBottom w:val="0"/>
                                                      <w:divBdr>
                                                        <w:top w:val="none" w:sz="0" w:space="0" w:color="auto"/>
                                                        <w:left w:val="none" w:sz="0" w:space="0" w:color="auto"/>
                                                        <w:bottom w:val="none" w:sz="0" w:space="0" w:color="auto"/>
                                                        <w:right w:val="none" w:sz="0" w:space="0" w:color="auto"/>
                                                      </w:divBdr>
                                                      <w:divsChild>
                                                        <w:div w:id="1206597992">
                                                          <w:marLeft w:val="0"/>
                                                          <w:marRight w:val="0"/>
                                                          <w:marTop w:val="0"/>
                                                          <w:marBottom w:val="0"/>
                                                          <w:divBdr>
                                                            <w:top w:val="none" w:sz="0" w:space="0" w:color="auto"/>
                                                            <w:left w:val="none" w:sz="0" w:space="0" w:color="auto"/>
                                                            <w:bottom w:val="none" w:sz="0" w:space="0" w:color="auto"/>
                                                            <w:right w:val="none" w:sz="0" w:space="0" w:color="auto"/>
                                                          </w:divBdr>
                                                          <w:divsChild>
                                                            <w:div w:id="2059234957">
                                                              <w:marLeft w:val="0"/>
                                                              <w:marRight w:val="0"/>
                                                              <w:marTop w:val="0"/>
                                                              <w:marBottom w:val="0"/>
                                                              <w:divBdr>
                                                                <w:top w:val="none" w:sz="0" w:space="0" w:color="auto"/>
                                                                <w:left w:val="none" w:sz="0" w:space="0" w:color="auto"/>
                                                                <w:bottom w:val="none" w:sz="0" w:space="0" w:color="auto"/>
                                                                <w:right w:val="none" w:sz="0" w:space="0" w:color="auto"/>
                                                              </w:divBdr>
                                                              <w:divsChild>
                                                                <w:div w:id="450250323">
                                                                  <w:marLeft w:val="0"/>
                                                                  <w:marRight w:val="0"/>
                                                                  <w:marTop w:val="0"/>
                                                                  <w:marBottom w:val="0"/>
                                                                  <w:divBdr>
                                                                    <w:top w:val="none" w:sz="0" w:space="0" w:color="auto"/>
                                                                    <w:left w:val="none" w:sz="0" w:space="0" w:color="auto"/>
                                                                    <w:bottom w:val="none" w:sz="0" w:space="0" w:color="auto"/>
                                                                    <w:right w:val="none" w:sz="0" w:space="0" w:color="auto"/>
                                                                  </w:divBdr>
                                                                  <w:divsChild>
                                                                    <w:div w:id="397242230">
                                                                      <w:marLeft w:val="0"/>
                                                                      <w:marRight w:val="0"/>
                                                                      <w:marTop w:val="0"/>
                                                                      <w:marBottom w:val="0"/>
                                                                      <w:divBdr>
                                                                        <w:top w:val="none" w:sz="0" w:space="0" w:color="auto"/>
                                                                        <w:left w:val="none" w:sz="0" w:space="0" w:color="auto"/>
                                                                        <w:bottom w:val="none" w:sz="0" w:space="0" w:color="auto"/>
                                                                        <w:right w:val="none" w:sz="0" w:space="0" w:color="auto"/>
                                                                      </w:divBdr>
                                                                      <w:divsChild>
                                                                        <w:div w:id="17742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4026">
      <w:bodyDiv w:val="1"/>
      <w:marLeft w:val="0"/>
      <w:marRight w:val="0"/>
      <w:marTop w:val="0"/>
      <w:marBottom w:val="0"/>
      <w:divBdr>
        <w:top w:val="none" w:sz="0" w:space="0" w:color="auto"/>
        <w:left w:val="none" w:sz="0" w:space="0" w:color="auto"/>
        <w:bottom w:val="none" w:sz="0" w:space="0" w:color="auto"/>
        <w:right w:val="none" w:sz="0" w:space="0" w:color="auto"/>
      </w:divBdr>
      <w:divsChild>
        <w:div w:id="375541818">
          <w:marLeft w:val="0"/>
          <w:marRight w:val="0"/>
          <w:marTop w:val="0"/>
          <w:marBottom w:val="0"/>
          <w:divBdr>
            <w:top w:val="none" w:sz="0" w:space="0" w:color="auto"/>
            <w:left w:val="none" w:sz="0" w:space="0" w:color="auto"/>
            <w:bottom w:val="none" w:sz="0" w:space="0" w:color="auto"/>
            <w:right w:val="none" w:sz="0" w:space="0" w:color="auto"/>
          </w:divBdr>
          <w:divsChild>
            <w:div w:id="1045561404">
              <w:marLeft w:val="0"/>
              <w:marRight w:val="0"/>
              <w:marTop w:val="0"/>
              <w:marBottom w:val="0"/>
              <w:divBdr>
                <w:top w:val="none" w:sz="0" w:space="0" w:color="auto"/>
                <w:left w:val="none" w:sz="0" w:space="0" w:color="auto"/>
                <w:bottom w:val="none" w:sz="0" w:space="0" w:color="auto"/>
                <w:right w:val="none" w:sz="0" w:space="0" w:color="auto"/>
              </w:divBdr>
              <w:divsChild>
                <w:div w:id="394354730">
                  <w:marLeft w:val="0"/>
                  <w:marRight w:val="0"/>
                  <w:marTop w:val="0"/>
                  <w:marBottom w:val="0"/>
                  <w:divBdr>
                    <w:top w:val="none" w:sz="0" w:space="0" w:color="auto"/>
                    <w:left w:val="none" w:sz="0" w:space="0" w:color="auto"/>
                    <w:bottom w:val="none" w:sz="0" w:space="0" w:color="auto"/>
                    <w:right w:val="none" w:sz="0" w:space="0" w:color="auto"/>
                  </w:divBdr>
                  <w:divsChild>
                    <w:div w:id="1541089230">
                      <w:marLeft w:val="0"/>
                      <w:marRight w:val="0"/>
                      <w:marTop w:val="0"/>
                      <w:marBottom w:val="0"/>
                      <w:divBdr>
                        <w:top w:val="none" w:sz="0" w:space="0" w:color="auto"/>
                        <w:left w:val="none" w:sz="0" w:space="0" w:color="auto"/>
                        <w:bottom w:val="none" w:sz="0" w:space="0" w:color="auto"/>
                        <w:right w:val="none" w:sz="0" w:space="0" w:color="auto"/>
                      </w:divBdr>
                      <w:divsChild>
                        <w:div w:id="1684241069">
                          <w:marLeft w:val="0"/>
                          <w:marRight w:val="0"/>
                          <w:marTop w:val="0"/>
                          <w:marBottom w:val="0"/>
                          <w:divBdr>
                            <w:top w:val="none" w:sz="0" w:space="0" w:color="auto"/>
                            <w:left w:val="none" w:sz="0" w:space="0" w:color="auto"/>
                            <w:bottom w:val="none" w:sz="0" w:space="0" w:color="auto"/>
                            <w:right w:val="none" w:sz="0" w:space="0" w:color="auto"/>
                          </w:divBdr>
                          <w:divsChild>
                            <w:div w:id="183593570">
                              <w:marLeft w:val="0"/>
                              <w:marRight w:val="0"/>
                              <w:marTop w:val="0"/>
                              <w:marBottom w:val="0"/>
                              <w:divBdr>
                                <w:top w:val="none" w:sz="0" w:space="0" w:color="auto"/>
                                <w:left w:val="none" w:sz="0" w:space="0" w:color="auto"/>
                                <w:bottom w:val="none" w:sz="0" w:space="0" w:color="auto"/>
                                <w:right w:val="none" w:sz="0" w:space="0" w:color="auto"/>
                              </w:divBdr>
                              <w:divsChild>
                                <w:div w:id="284893480">
                                  <w:marLeft w:val="0"/>
                                  <w:marRight w:val="0"/>
                                  <w:marTop w:val="0"/>
                                  <w:marBottom w:val="0"/>
                                  <w:divBdr>
                                    <w:top w:val="none" w:sz="0" w:space="0" w:color="auto"/>
                                    <w:left w:val="none" w:sz="0" w:space="0" w:color="auto"/>
                                    <w:bottom w:val="none" w:sz="0" w:space="0" w:color="auto"/>
                                    <w:right w:val="none" w:sz="0" w:space="0" w:color="auto"/>
                                  </w:divBdr>
                                  <w:divsChild>
                                    <w:div w:id="2041080002">
                                      <w:marLeft w:val="0"/>
                                      <w:marRight w:val="0"/>
                                      <w:marTop w:val="0"/>
                                      <w:marBottom w:val="0"/>
                                      <w:divBdr>
                                        <w:top w:val="none" w:sz="0" w:space="0" w:color="auto"/>
                                        <w:left w:val="none" w:sz="0" w:space="0" w:color="auto"/>
                                        <w:bottom w:val="none" w:sz="0" w:space="0" w:color="auto"/>
                                        <w:right w:val="none" w:sz="0" w:space="0" w:color="auto"/>
                                      </w:divBdr>
                                      <w:divsChild>
                                        <w:div w:id="135415819">
                                          <w:marLeft w:val="0"/>
                                          <w:marRight w:val="0"/>
                                          <w:marTop w:val="0"/>
                                          <w:marBottom w:val="0"/>
                                          <w:divBdr>
                                            <w:top w:val="none" w:sz="0" w:space="0" w:color="auto"/>
                                            <w:left w:val="none" w:sz="0" w:space="0" w:color="auto"/>
                                            <w:bottom w:val="none" w:sz="0" w:space="0" w:color="auto"/>
                                            <w:right w:val="none" w:sz="0" w:space="0" w:color="auto"/>
                                          </w:divBdr>
                                          <w:divsChild>
                                            <w:div w:id="2083671072">
                                              <w:marLeft w:val="0"/>
                                              <w:marRight w:val="0"/>
                                              <w:marTop w:val="0"/>
                                              <w:marBottom w:val="0"/>
                                              <w:divBdr>
                                                <w:top w:val="none" w:sz="0" w:space="0" w:color="auto"/>
                                                <w:left w:val="none" w:sz="0" w:space="0" w:color="auto"/>
                                                <w:bottom w:val="none" w:sz="0" w:space="0" w:color="auto"/>
                                                <w:right w:val="none" w:sz="0" w:space="0" w:color="auto"/>
                                              </w:divBdr>
                                              <w:divsChild>
                                                <w:div w:id="1419717531">
                                                  <w:marLeft w:val="0"/>
                                                  <w:marRight w:val="0"/>
                                                  <w:marTop w:val="0"/>
                                                  <w:marBottom w:val="0"/>
                                                  <w:divBdr>
                                                    <w:top w:val="none" w:sz="0" w:space="0" w:color="auto"/>
                                                    <w:left w:val="none" w:sz="0" w:space="0" w:color="auto"/>
                                                    <w:bottom w:val="none" w:sz="0" w:space="0" w:color="auto"/>
                                                    <w:right w:val="none" w:sz="0" w:space="0" w:color="auto"/>
                                                  </w:divBdr>
                                                  <w:divsChild>
                                                    <w:div w:id="1254556801">
                                                      <w:marLeft w:val="0"/>
                                                      <w:marRight w:val="0"/>
                                                      <w:marTop w:val="0"/>
                                                      <w:marBottom w:val="0"/>
                                                      <w:divBdr>
                                                        <w:top w:val="none" w:sz="0" w:space="0" w:color="auto"/>
                                                        <w:left w:val="none" w:sz="0" w:space="0" w:color="auto"/>
                                                        <w:bottom w:val="none" w:sz="0" w:space="0" w:color="auto"/>
                                                        <w:right w:val="none" w:sz="0" w:space="0" w:color="auto"/>
                                                      </w:divBdr>
                                                      <w:divsChild>
                                                        <w:div w:id="1092704601">
                                                          <w:marLeft w:val="0"/>
                                                          <w:marRight w:val="0"/>
                                                          <w:marTop w:val="0"/>
                                                          <w:marBottom w:val="0"/>
                                                          <w:divBdr>
                                                            <w:top w:val="none" w:sz="0" w:space="0" w:color="auto"/>
                                                            <w:left w:val="none" w:sz="0" w:space="0" w:color="auto"/>
                                                            <w:bottom w:val="none" w:sz="0" w:space="0" w:color="auto"/>
                                                            <w:right w:val="none" w:sz="0" w:space="0" w:color="auto"/>
                                                          </w:divBdr>
                                                          <w:divsChild>
                                                            <w:div w:id="1197307504">
                                                              <w:marLeft w:val="0"/>
                                                              <w:marRight w:val="0"/>
                                                              <w:marTop w:val="0"/>
                                                              <w:marBottom w:val="0"/>
                                                              <w:divBdr>
                                                                <w:top w:val="none" w:sz="0" w:space="0" w:color="auto"/>
                                                                <w:left w:val="none" w:sz="0" w:space="0" w:color="auto"/>
                                                                <w:bottom w:val="none" w:sz="0" w:space="0" w:color="auto"/>
                                                                <w:right w:val="none" w:sz="0" w:space="0" w:color="auto"/>
                                                              </w:divBdr>
                                                              <w:divsChild>
                                                                <w:div w:id="424545816">
                                                                  <w:marLeft w:val="0"/>
                                                                  <w:marRight w:val="0"/>
                                                                  <w:marTop w:val="0"/>
                                                                  <w:marBottom w:val="0"/>
                                                                  <w:divBdr>
                                                                    <w:top w:val="none" w:sz="0" w:space="0" w:color="auto"/>
                                                                    <w:left w:val="none" w:sz="0" w:space="0" w:color="auto"/>
                                                                    <w:bottom w:val="none" w:sz="0" w:space="0" w:color="auto"/>
                                                                    <w:right w:val="none" w:sz="0" w:space="0" w:color="auto"/>
                                                                  </w:divBdr>
                                                                  <w:divsChild>
                                                                    <w:div w:id="1062603143">
                                                                      <w:marLeft w:val="0"/>
                                                                      <w:marRight w:val="0"/>
                                                                      <w:marTop w:val="0"/>
                                                                      <w:marBottom w:val="0"/>
                                                                      <w:divBdr>
                                                                        <w:top w:val="none" w:sz="0" w:space="0" w:color="auto"/>
                                                                        <w:left w:val="none" w:sz="0" w:space="0" w:color="auto"/>
                                                                        <w:bottom w:val="none" w:sz="0" w:space="0" w:color="auto"/>
                                                                        <w:right w:val="none" w:sz="0" w:space="0" w:color="auto"/>
                                                                      </w:divBdr>
                                                                      <w:divsChild>
                                                                        <w:div w:id="2738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Brian Jackson</cp:lastModifiedBy>
  <cp:revision>2</cp:revision>
  <dcterms:created xsi:type="dcterms:W3CDTF">2021-08-12T11:53:00Z</dcterms:created>
  <dcterms:modified xsi:type="dcterms:W3CDTF">2021-08-12T11:53:00Z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68705679-1</vt:lpwstr>
  </property>
  <property fmtid="{D5CDD505-2E9C-101B-9397-08002B2CF9AE}" pid="3" name="WTXDocPath">
    <vt:lpwstr>68705679_1.docx</vt:lpwstr>
  </property>
  <property fmtid="{D5CDD505-2E9C-101B-9397-08002B2CF9AE}" pid="4" name="WTXMatterID">
    <vt:lpwstr>4814-0006</vt:lpwstr>
  </property>
</Properties>
</file>